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C" w:rsidRPr="00AE5E00" w:rsidRDefault="00E146AF" w:rsidP="00E146AF">
      <w:pPr>
        <w:pStyle w:val="NormalWeb"/>
        <w:shd w:val="clear" w:color="auto" w:fill="FFFFFF"/>
        <w:spacing w:before="225" w:beforeAutospacing="0" w:after="0" w:afterAutospacing="0"/>
        <w:jc w:val="center"/>
        <w:textAlignment w:val="baseline"/>
        <w:rPr>
          <w:rFonts w:ascii="Arial Unicode MS" w:eastAsia="Arial Unicode MS" w:hAnsi="Arial Unicode MS" w:cs="Arial Unicode MS"/>
          <w:b/>
          <w:color w:val="000000"/>
        </w:rPr>
      </w:pPr>
      <w:r w:rsidRPr="00AE5E00">
        <w:rPr>
          <w:rFonts w:ascii="Arial Unicode MS" w:eastAsia="Arial Unicode MS" w:hAnsi="Arial Unicode MS" w:cs="Arial Unicode MS"/>
          <w:b/>
          <w:color w:val="000000"/>
        </w:rPr>
        <w:t>IRS Dirty Dozen (2017)</w:t>
      </w:r>
    </w:p>
    <w:p w:rsidR="00E146AF" w:rsidRPr="00AE5E00" w:rsidRDefault="00E146AF" w:rsidP="00E146AF">
      <w:pPr>
        <w:pStyle w:val="Normal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AE5E00">
        <w:rPr>
          <w:rFonts w:ascii="Arial Unicode MS" w:eastAsia="Arial Unicode MS" w:hAnsi="Arial Unicode MS" w:cs="Arial Unicode MS"/>
          <w:color w:val="000000"/>
        </w:rPr>
        <w:t>Every year, the IRS releases its “dirty dozen”- or what it considers to be the most pressing tax scams</w:t>
      </w:r>
      <w:r w:rsidR="005D2B36" w:rsidRPr="00AE5E00">
        <w:rPr>
          <w:rFonts w:ascii="Arial Unicode MS" w:eastAsia="Arial Unicode MS" w:hAnsi="Arial Unicode MS" w:cs="Arial Unicode MS"/>
          <w:color w:val="000000"/>
        </w:rPr>
        <w:t>.  Here is the 2017 version</w:t>
      </w:r>
      <w:r w:rsidR="004535B8">
        <w:rPr>
          <w:rFonts w:ascii="Arial Unicode MS" w:eastAsia="Arial Unicode MS" w:hAnsi="Arial Unicode MS" w:cs="Arial Unicode MS"/>
          <w:color w:val="000000"/>
        </w:rPr>
        <w:t xml:space="preserve"> (all titles are courtesy of the IRS)</w:t>
      </w:r>
      <w:r w:rsidR="005D2B36" w:rsidRPr="00AE5E00">
        <w:rPr>
          <w:rFonts w:ascii="Arial Unicode MS" w:eastAsia="Arial Unicode MS" w:hAnsi="Arial Unicode MS" w:cs="Arial Unicode MS"/>
          <w:color w:val="000000"/>
        </w:rPr>
        <w:t>:</w:t>
      </w:r>
    </w:p>
    <w:p w:rsidR="005D2B36" w:rsidRPr="00AE5E00" w:rsidRDefault="005D2B36" w:rsidP="00E146AF">
      <w:pPr>
        <w:pStyle w:val="NormalWeb"/>
        <w:shd w:val="clear" w:color="auto" w:fill="FFFFFF"/>
        <w:spacing w:before="225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</w:p>
    <w:p w:rsidR="005D2B36" w:rsidRPr="00AE5E00" w:rsidRDefault="00B600DC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AE5E00"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  <w:t>Phishing:</w:t>
      </w:r>
      <w:r w:rsidRPr="00AE5E00">
        <w:rPr>
          <w:rStyle w:val="apple-converted-space"/>
          <w:rFonts w:ascii="Arial Unicode MS" w:eastAsia="Arial Unicode MS" w:hAnsi="Arial Unicode MS" w:cs="Arial Unicode MS"/>
          <w:color w:val="000000"/>
        </w:rPr>
        <w:t> 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Taxpayers </w:t>
      </w:r>
      <w:r w:rsidR="00472DC6">
        <w:rPr>
          <w:rFonts w:ascii="Arial Unicode MS" w:eastAsia="Arial Unicode MS" w:hAnsi="Arial Unicode MS" w:cs="Arial Unicode MS"/>
          <w:color w:val="000000"/>
        </w:rPr>
        <w:t xml:space="preserve">again 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need to be on </w:t>
      </w:r>
      <w:r w:rsidR="00472DC6">
        <w:rPr>
          <w:rFonts w:ascii="Arial Unicode MS" w:eastAsia="Arial Unicode MS" w:hAnsi="Arial Unicode MS" w:cs="Arial Unicode MS"/>
          <w:color w:val="000000"/>
        </w:rPr>
        <w:t xml:space="preserve">the watch for any </w:t>
      </w:r>
      <w:r w:rsidRPr="00AE5E00">
        <w:rPr>
          <w:rFonts w:ascii="Arial Unicode MS" w:eastAsia="Arial Unicode MS" w:hAnsi="Arial Unicode MS" w:cs="Arial Unicode MS"/>
          <w:color w:val="000000"/>
        </w:rPr>
        <w:t>websites</w:t>
      </w:r>
      <w:r w:rsidR="00472DC6">
        <w:rPr>
          <w:rFonts w:ascii="Arial Unicode MS" w:eastAsia="Arial Unicode MS" w:hAnsi="Arial Unicode MS" w:cs="Arial Unicode MS"/>
          <w:color w:val="000000"/>
        </w:rPr>
        <w:t xml:space="preserve"> or e-mails that appear to be from </w:t>
      </w:r>
      <w:r w:rsidR="005D2B36" w:rsidRPr="00AE5E00">
        <w:rPr>
          <w:rFonts w:ascii="Arial Unicode MS" w:eastAsia="Arial Unicode MS" w:hAnsi="Arial Unicode MS" w:cs="Arial Unicode MS"/>
          <w:color w:val="000000"/>
        </w:rPr>
        <w:t xml:space="preserve">the IRS.  </w:t>
      </w:r>
      <w:r w:rsidR="005D2B36" w:rsidRPr="00AE5E00">
        <w:rPr>
          <w:rFonts w:ascii="Arial Unicode MS" w:eastAsia="Arial Unicode MS" w:hAnsi="Arial Unicode MS" w:cs="Arial Unicode MS"/>
          <w:color w:val="000000"/>
        </w:rPr>
        <w:t>The</w:t>
      </w:r>
      <w:r w:rsidR="00472DC6">
        <w:rPr>
          <w:rFonts w:ascii="Arial Unicode MS" w:eastAsia="Arial Unicode MS" w:hAnsi="Arial Unicode MS" w:cs="Arial Unicode MS"/>
          <w:color w:val="000000"/>
        </w:rPr>
        <w:t xml:space="preserve">se are almost certainly a </w:t>
      </w:r>
      <w:r w:rsidR="005D2B36" w:rsidRPr="00AE5E00">
        <w:rPr>
          <w:rFonts w:ascii="Arial Unicode MS" w:eastAsia="Arial Unicode MS" w:hAnsi="Arial Unicode MS" w:cs="Arial Unicode MS"/>
          <w:color w:val="000000"/>
        </w:rPr>
        <w:t>scam</w:t>
      </w:r>
      <w:r w:rsidR="00472DC6">
        <w:rPr>
          <w:rFonts w:ascii="Arial Unicode MS" w:eastAsia="Arial Unicode MS" w:hAnsi="Arial Unicode MS" w:cs="Arial Unicode MS"/>
          <w:color w:val="000000"/>
        </w:rPr>
        <w:t xml:space="preserve"> </w:t>
      </w:r>
      <w:r w:rsidR="005D2B36" w:rsidRPr="00AE5E00">
        <w:rPr>
          <w:rFonts w:ascii="Arial Unicode MS" w:eastAsia="Arial Unicode MS" w:hAnsi="Arial Unicode MS" w:cs="Arial Unicode MS"/>
          <w:color w:val="000000"/>
        </w:rPr>
        <w:t>to steal personal information.</w:t>
      </w:r>
      <w:r w:rsidR="005D2B36" w:rsidRPr="00AE5E00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The IRS will </w:t>
      </w:r>
      <w:r w:rsidRPr="00AE5E00">
        <w:rPr>
          <w:rFonts w:ascii="Arial Unicode MS" w:eastAsia="Arial Unicode MS" w:hAnsi="Arial Unicode MS" w:cs="Arial Unicode MS"/>
          <w:i/>
          <w:color w:val="000000"/>
        </w:rPr>
        <w:t>never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 initiate contact with taxpayers via e</w:t>
      </w:r>
      <w:r w:rsidR="00AE5E00">
        <w:rPr>
          <w:rFonts w:ascii="Arial Unicode MS" w:eastAsia="Arial Unicode MS" w:hAnsi="Arial Unicode MS" w:cs="Arial Unicode MS"/>
          <w:color w:val="000000"/>
        </w:rPr>
        <w:t>-</w:t>
      </w:r>
      <w:r w:rsidRPr="00AE5E00">
        <w:rPr>
          <w:rFonts w:ascii="Arial Unicode MS" w:eastAsia="Arial Unicode MS" w:hAnsi="Arial Unicode MS" w:cs="Arial Unicode MS"/>
          <w:color w:val="000000"/>
        </w:rPr>
        <w:t>mail about a</w:t>
      </w:r>
      <w:r w:rsidR="00472DC6">
        <w:rPr>
          <w:rFonts w:ascii="Arial Unicode MS" w:eastAsia="Arial Unicode MS" w:hAnsi="Arial Unicode MS" w:cs="Arial Unicode MS"/>
          <w:color w:val="000000"/>
        </w:rPr>
        <w:t>ny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 tax</w:t>
      </w:r>
      <w:r w:rsidR="00472DC6">
        <w:rPr>
          <w:rFonts w:ascii="Arial Unicode MS" w:eastAsia="Arial Unicode MS" w:hAnsi="Arial Unicode MS" w:cs="Arial Unicode MS"/>
          <w:color w:val="000000"/>
        </w:rPr>
        <w:t xml:space="preserve"> issue, including an </w:t>
      </w:r>
      <w:r w:rsidR="005D2B36" w:rsidRPr="00AE5E00">
        <w:rPr>
          <w:rFonts w:ascii="Arial Unicode MS" w:eastAsia="Arial Unicode MS" w:hAnsi="Arial Unicode MS" w:cs="Arial Unicode MS"/>
          <w:color w:val="000000"/>
        </w:rPr>
        <w:t xml:space="preserve">audit, 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bill or refund.  </w:t>
      </w:r>
    </w:p>
    <w:p w:rsidR="005D2B36" w:rsidRPr="00AE5E00" w:rsidRDefault="005D2B36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</w:p>
    <w:p w:rsidR="005D2B36" w:rsidRDefault="00B600DC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AE5E00"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  <w:t>Identity Theft:</w:t>
      </w:r>
      <w:r w:rsidRPr="00AE5E00">
        <w:rPr>
          <w:rStyle w:val="apple-converted-space"/>
          <w:rFonts w:ascii="Arial Unicode MS" w:eastAsia="Arial Unicode MS" w:hAnsi="Arial Unicode MS" w:cs="Arial Unicode MS"/>
          <w:color w:val="000000"/>
        </w:rPr>
        <w:t> </w:t>
      </w:r>
      <w:r w:rsidR="00AE5E00">
        <w:rPr>
          <w:rStyle w:val="apple-converted-space"/>
          <w:rFonts w:ascii="Arial Unicode MS" w:eastAsia="Arial Unicode MS" w:hAnsi="Arial Unicode MS" w:cs="Arial Unicode MS"/>
          <w:color w:val="000000"/>
        </w:rPr>
        <w:t xml:space="preserve"> 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Taxpayers need to watch out for identity theft, especially </w:t>
      </w:r>
      <w:r w:rsidR="00AE5E00">
        <w:rPr>
          <w:rFonts w:ascii="Arial Unicode MS" w:eastAsia="Arial Unicode MS" w:hAnsi="Arial Unicode MS" w:cs="Arial Unicode MS"/>
          <w:color w:val="000000"/>
        </w:rPr>
        <w:t xml:space="preserve">in the tax arena as 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criminals </w:t>
      </w:r>
      <w:r w:rsidR="00AE5E00">
        <w:rPr>
          <w:rFonts w:ascii="Arial Unicode MS" w:eastAsia="Arial Unicode MS" w:hAnsi="Arial Unicode MS" w:cs="Arial Unicode MS"/>
          <w:color w:val="000000"/>
        </w:rPr>
        <w:t xml:space="preserve">can (and do) </w:t>
      </w:r>
      <w:r w:rsidRPr="00AE5E00">
        <w:rPr>
          <w:rFonts w:ascii="Arial Unicode MS" w:eastAsia="Arial Unicode MS" w:hAnsi="Arial Unicode MS" w:cs="Arial Unicode MS"/>
          <w:color w:val="000000"/>
        </w:rPr>
        <w:t>file fraudulent returns using someone else’s SS</w:t>
      </w:r>
      <w:r w:rsidR="0011763C">
        <w:rPr>
          <w:rFonts w:ascii="Arial Unicode MS" w:eastAsia="Arial Unicode MS" w:hAnsi="Arial Unicode MS" w:cs="Arial Unicode MS"/>
          <w:color w:val="000000"/>
        </w:rPr>
        <w:t>N</w:t>
      </w:r>
      <w:r w:rsidRPr="00AE5E00">
        <w:rPr>
          <w:rFonts w:ascii="Arial Unicode MS" w:eastAsia="Arial Unicode MS" w:hAnsi="Arial Unicode MS" w:cs="Arial Unicode MS"/>
          <w:color w:val="000000"/>
        </w:rPr>
        <w:t>.</w:t>
      </w:r>
      <w:r w:rsidR="00472DC6">
        <w:rPr>
          <w:rFonts w:ascii="Arial Unicode MS" w:eastAsia="Arial Unicode MS" w:hAnsi="Arial Unicode MS" w:cs="Arial Unicode MS"/>
          <w:color w:val="000000"/>
        </w:rPr>
        <w:t xml:space="preserve">  </w:t>
      </w:r>
    </w:p>
    <w:p w:rsidR="00AE5E00" w:rsidRPr="00AE5E00" w:rsidRDefault="00AE5E00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</w:pPr>
    </w:p>
    <w:p w:rsidR="00FD2BAB" w:rsidRDefault="00B600DC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AE5E00"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  <w:t>Return Preparer Fraud:</w:t>
      </w:r>
      <w:r w:rsidRPr="00AE5E00">
        <w:rPr>
          <w:rStyle w:val="apple-converted-space"/>
          <w:rFonts w:ascii="Arial Unicode MS" w:eastAsia="Arial Unicode MS" w:hAnsi="Arial Unicode MS" w:cs="Arial Unicode MS"/>
          <w:color w:val="000000"/>
        </w:rPr>
        <w:t> </w:t>
      </w:r>
      <w:r w:rsidR="00FD2BAB">
        <w:rPr>
          <w:rStyle w:val="apple-converted-space"/>
          <w:rFonts w:ascii="Arial Unicode MS" w:eastAsia="Arial Unicode MS" w:hAnsi="Arial Unicode MS" w:cs="Arial Unicode MS"/>
          <w:color w:val="000000"/>
        </w:rPr>
        <w:t xml:space="preserve"> Another one that makes the list year after year.  Again, b</w:t>
      </w:r>
      <w:r w:rsidRPr="00AE5E00">
        <w:rPr>
          <w:rFonts w:ascii="Arial Unicode MS" w:eastAsia="Arial Unicode MS" w:hAnsi="Arial Unicode MS" w:cs="Arial Unicode MS"/>
          <w:color w:val="000000"/>
        </w:rPr>
        <w:t>e on the lookout for unscrupulous return preparers.</w:t>
      </w:r>
      <w:r w:rsidR="00FD2BAB">
        <w:rPr>
          <w:rFonts w:ascii="Arial Unicode MS" w:eastAsia="Arial Unicode MS" w:hAnsi="Arial Unicode MS" w:cs="Arial Unicode MS"/>
          <w:color w:val="000000"/>
        </w:rPr>
        <w:t xml:space="preserve">  If the return seems too good to be true, it probably is.  Look for preparers with licensed </w:t>
      </w:r>
      <w:r w:rsidR="004535B8">
        <w:rPr>
          <w:rFonts w:ascii="Arial Unicode MS" w:eastAsia="Arial Unicode MS" w:hAnsi="Arial Unicode MS" w:cs="Arial Unicode MS"/>
          <w:color w:val="000000"/>
        </w:rPr>
        <w:t>credentials</w:t>
      </w:r>
      <w:r w:rsidR="00FD2BAB">
        <w:rPr>
          <w:rFonts w:ascii="Arial Unicode MS" w:eastAsia="Arial Unicode MS" w:hAnsi="Arial Unicode MS" w:cs="Arial Unicode MS"/>
          <w:color w:val="000000"/>
        </w:rPr>
        <w:t xml:space="preserve"> (CPA, EA, Attorney, etc.).</w:t>
      </w:r>
    </w:p>
    <w:p w:rsidR="00FD2BAB" w:rsidRDefault="00FD2BAB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</w:p>
    <w:p w:rsidR="00FD2BAB" w:rsidRDefault="00B600DC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AE5E00"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  <w:t>Fake Charities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: Be on guard against groups </w:t>
      </w:r>
      <w:r w:rsidR="00472DC6">
        <w:rPr>
          <w:rFonts w:ascii="Arial Unicode MS" w:eastAsia="Arial Unicode MS" w:hAnsi="Arial Unicode MS" w:cs="Arial Unicode MS"/>
          <w:color w:val="000000"/>
        </w:rPr>
        <w:t xml:space="preserve">posing </w:t>
      </w:r>
      <w:r w:rsidRPr="00AE5E00">
        <w:rPr>
          <w:rFonts w:ascii="Arial Unicode MS" w:eastAsia="Arial Unicode MS" w:hAnsi="Arial Unicode MS" w:cs="Arial Unicode MS"/>
          <w:color w:val="000000"/>
        </w:rPr>
        <w:t>as charitable organizations to attract donations from unsuspecting contributors. Look out for charities with names similar to familiar or nationally-known organizations.</w:t>
      </w:r>
      <w:r w:rsidR="00472DC6">
        <w:rPr>
          <w:rFonts w:ascii="Arial Unicode MS" w:eastAsia="Arial Unicode MS" w:hAnsi="Arial Unicode MS" w:cs="Arial Unicode MS"/>
          <w:color w:val="000000"/>
        </w:rPr>
        <w:t xml:space="preserve">  When in doubt, investigate the alleged charity prior to </w:t>
      </w:r>
      <w:r w:rsidR="0011763C">
        <w:rPr>
          <w:rFonts w:ascii="Arial Unicode MS" w:eastAsia="Arial Unicode MS" w:hAnsi="Arial Unicode MS" w:cs="Arial Unicode MS"/>
          <w:color w:val="000000"/>
        </w:rPr>
        <w:t>making</w:t>
      </w:r>
      <w:r w:rsidR="00472DC6">
        <w:rPr>
          <w:rFonts w:ascii="Arial Unicode MS" w:eastAsia="Arial Unicode MS" w:hAnsi="Arial Unicode MS" w:cs="Arial Unicode MS"/>
          <w:color w:val="000000"/>
        </w:rPr>
        <w:t xml:space="preserve"> any </w:t>
      </w:r>
      <w:r w:rsidR="0011763C">
        <w:rPr>
          <w:rFonts w:ascii="Arial Unicode MS" w:eastAsia="Arial Unicode MS" w:hAnsi="Arial Unicode MS" w:cs="Arial Unicode MS"/>
          <w:color w:val="000000"/>
        </w:rPr>
        <w:t>donations</w:t>
      </w:r>
      <w:r w:rsidR="00472DC6">
        <w:rPr>
          <w:rFonts w:ascii="Arial Unicode MS" w:eastAsia="Arial Unicode MS" w:hAnsi="Arial Unicode MS" w:cs="Arial Unicode MS"/>
          <w:color w:val="000000"/>
        </w:rPr>
        <w:t>.</w:t>
      </w:r>
    </w:p>
    <w:p w:rsidR="0011763C" w:rsidRDefault="0011763C" w:rsidP="001176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</w:pPr>
    </w:p>
    <w:p w:rsidR="0011763C" w:rsidRDefault="0011763C" w:rsidP="001176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AE5E00"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  <w:t>Falsely Padding Deductions on Returns:</w:t>
      </w:r>
      <w:r w:rsidRPr="00AE5E00">
        <w:rPr>
          <w:rStyle w:val="apple-converted-space"/>
          <w:rFonts w:ascii="Arial Unicode MS" w:eastAsia="Arial Unicode MS" w:hAnsi="Arial Unicode MS" w:cs="Arial Unicode MS"/>
          <w:color w:val="000000"/>
        </w:rPr>
        <w:t> </w:t>
      </w:r>
      <w:r>
        <w:rPr>
          <w:rStyle w:val="apple-converted-space"/>
          <w:rFonts w:ascii="Arial Unicode MS" w:eastAsia="Arial Unicode MS" w:hAnsi="Arial Unicode MS" w:cs="Arial Unicode MS"/>
          <w:color w:val="000000"/>
        </w:rPr>
        <w:t xml:space="preserve"> According to the IRS: “</w:t>
      </w:r>
      <w:r w:rsidRPr="00AE5E00">
        <w:rPr>
          <w:rFonts w:ascii="Arial Unicode MS" w:eastAsia="Arial Unicode MS" w:hAnsi="Arial Unicode MS" w:cs="Arial Unicode MS"/>
          <w:color w:val="000000"/>
        </w:rPr>
        <w:t>Taxpayers should avoid the temptation to falsify deductions or expenses on their tax returns in order to pay less than they owe or receive larger refunds.</w:t>
      </w:r>
      <w:r>
        <w:rPr>
          <w:rFonts w:ascii="Arial Unicode MS" w:eastAsia="Arial Unicode MS" w:hAnsi="Arial Unicode MS" w:cs="Arial Unicode MS"/>
          <w:color w:val="000000"/>
        </w:rPr>
        <w:t>”  This is good advice.</w:t>
      </w:r>
    </w:p>
    <w:p w:rsidR="00FD2BAB" w:rsidRDefault="00FD2BAB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</w:p>
    <w:p w:rsidR="00FD2BAB" w:rsidRDefault="00B600DC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AE5E00"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  <w:t>Inflated Refund Claims:</w:t>
      </w:r>
      <w:r w:rsidRPr="00AE5E00">
        <w:rPr>
          <w:rStyle w:val="apple-converted-space"/>
          <w:rFonts w:ascii="Arial Unicode MS" w:eastAsia="Arial Unicode MS" w:hAnsi="Arial Unicode MS" w:cs="Arial Unicode MS"/>
          <w:color w:val="000000"/>
        </w:rPr>
        <w:t> </w:t>
      </w:r>
      <w:r w:rsidRPr="00AE5E00">
        <w:rPr>
          <w:rFonts w:ascii="Arial Unicode MS" w:eastAsia="Arial Unicode MS" w:hAnsi="Arial Unicode MS" w:cs="Arial Unicode MS"/>
          <w:color w:val="000000"/>
        </w:rPr>
        <w:t>Taxpayers should be cautious of any</w:t>
      </w:r>
      <w:r w:rsidR="00472DC6">
        <w:rPr>
          <w:rFonts w:ascii="Arial Unicode MS" w:eastAsia="Arial Unicode MS" w:hAnsi="Arial Unicode MS" w:cs="Arial Unicode MS"/>
          <w:color w:val="000000"/>
        </w:rPr>
        <w:t xml:space="preserve"> tax “professional” 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promising inflated </w:t>
      </w:r>
      <w:r w:rsidR="007952C9">
        <w:rPr>
          <w:rFonts w:ascii="Arial Unicode MS" w:eastAsia="Arial Unicode MS" w:hAnsi="Arial Unicode MS" w:cs="Arial Unicode MS"/>
          <w:color w:val="000000"/>
        </w:rPr>
        <w:t xml:space="preserve">tax 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refunds. Avoid </w:t>
      </w:r>
      <w:r w:rsidR="007952C9">
        <w:rPr>
          <w:rFonts w:ascii="Arial Unicode MS" w:eastAsia="Arial Unicode MS" w:hAnsi="Arial Unicode MS" w:cs="Arial Unicode MS"/>
          <w:color w:val="000000"/>
        </w:rPr>
        <w:t xml:space="preserve">tax </w:t>
      </w:r>
      <w:r w:rsidRPr="00AE5E00">
        <w:rPr>
          <w:rFonts w:ascii="Arial Unicode MS" w:eastAsia="Arial Unicode MS" w:hAnsi="Arial Unicode MS" w:cs="Arial Unicode MS"/>
          <w:color w:val="000000"/>
        </w:rPr>
        <w:t>preparers who ask taxpayers to sign a blank return, promise a big refund before looking at any records or charge fees based on a percentage of the refund</w:t>
      </w:r>
      <w:r w:rsidR="00BA7014">
        <w:rPr>
          <w:rFonts w:ascii="Arial Unicode MS" w:eastAsia="Arial Unicode MS" w:hAnsi="Arial Unicode MS" w:cs="Arial Unicode MS"/>
          <w:color w:val="000000"/>
        </w:rPr>
        <w:t xml:space="preserve"> (a contingency fee)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. </w:t>
      </w:r>
    </w:p>
    <w:p w:rsidR="00FD2BAB" w:rsidRDefault="00FD2BAB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</w:p>
    <w:p w:rsidR="00FD2BAB" w:rsidRDefault="00B600DC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AE5E00"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  <w:t>Excessive Claims for Business Credits:</w:t>
      </w:r>
      <w:r w:rsidRPr="00AE5E00">
        <w:rPr>
          <w:rStyle w:val="apple-converted-space"/>
          <w:rFonts w:ascii="Arial Unicode MS" w:eastAsia="Arial Unicode MS" w:hAnsi="Arial Unicode MS" w:cs="Arial Unicode MS"/>
          <w:color w:val="000000"/>
        </w:rPr>
        <w:t> </w:t>
      </w:r>
      <w:r w:rsidR="00FD2BAB">
        <w:rPr>
          <w:rStyle w:val="apple-converted-space"/>
          <w:rFonts w:ascii="Arial Unicode MS" w:eastAsia="Arial Unicode MS" w:hAnsi="Arial Unicode MS" w:cs="Arial Unicode MS"/>
          <w:color w:val="000000"/>
        </w:rPr>
        <w:t xml:space="preserve"> A credit is worth more than a tax deduction but it is important to make sure that you </w:t>
      </w:r>
      <w:r w:rsidR="004535B8">
        <w:rPr>
          <w:rStyle w:val="apple-converted-space"/>
          <w:rFonts w:ascii="Arial Unicode MS" w:eastAsia="Arial Unicode MS" w:hAnsi="Arial Unicode MS" w:cs="Arial Unicode MS"/>
          <w:color w:val="000000"/>
        </w:rPr>
        <w:t>qualify</w:t>
      </w:r>
      <w:r w:rsidR="00FD2BAB">
        <w:rPr>
          <w:rStyle w:val="apple-converted-space"/>
          <w:rFonts w:ascii="Arial Unicode MS" w:eastAsia="Arial Unicode MS" w:hAnsi="Arial Unicode MS" w:cs="Arial Unicode MS"/>
          <w:color w:val="000000"/>
        </w:rPr>
        <w:t xml:space="preserve">.  The IRS is </w:t>
      </w:r>
      <w:r w:rsidR="004535B8">
        <w:rPr>
          <w:rStyle w:val="apple-converted-space"/>
          <w:rFonts w:ascii="Arial Unicode MS" w:eastAsia="Arial Unicode MS" w:hAnsi="Arial Unicode MS" w:cs="Arial Unicode MS"/>
          <w:color w:val="000000"/>
        </w:rPr>
        <w:t>actively</w:t>
      </w:r>
      <w:r w:rsidR="00FD2BAB">
        <w:rPr>
          <w:rStyle w:val="apple-converted-space"/>
          <w:rFonts w:ascii="Arial Unicode MS" w:eastAsia="Arial Unicode MS" w:hAnsi="Arial Unicode MS" w:cs="Arial Unicode MS"/>
          <w:color w:val="000000"/>
        </w:rPr>
        <w:t xml:space="preserve"> reviewing 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the fuel tax </w:t>
      </w:r>
      <w:r w:rsidR="00FD2BAB">
        <w:rPr>
          <w:rFonts w:ascii="Arial Unicode MS" w:eastAsia="Arial Unicode MS" w:hAnsi="Arial Unicode MS" w:cs="Arial Unicode MS"/>
          <w:color w:val="000000"/>
        </w:rPr>
        <w:t xml:space="preserve">and research tax </w:t>
      </w:r>
      <w:r w:rsidRPr="00AE5E00">
        <w:rPr>
          <w:rFonts w:ascii="Arial Unicode MS" w:eastAsia="Arial Unicode MS" w:hAnsi="Arial Unicode MS" w:cs="Arial Unicode MS"/>
          <w:color w:val="000000"/>
        </w:rPr>
        <w:t>credit</w:t>
      </w:r>
      <w:r w:rsidR="00FD2BAB">
        <w:rPr>
          <w:rFonts w:ascii="Arial Unicode MS" w:eastAsia="Arial Unicode MS" w:hAnsi="Arial Unicode MS" w:cs="Arial Unicode MS"/>
          <w:color w:val="000000"/>
        </w:rPr>
        <w:t>s</w:t>
      </w:r>
      <w:r w:rsidRPr="00AE5E00">
        <w:rPr>
          <w:rFonts w:ascii="Arial Unicode MS" w:eastAsia="Arial Unicode MS" w:hAnsi="Arial Unicode MS" w:cs="Arial Unicode MS"/>
          <w:color w:val="000000"/>
        </w:rPr>
        <w:t>. Th</w:t>
      </w:r>
      <w:r w:rsidR="00FD2BAB">
        <w:rPr>
          <w:rFonts w:ascii="Arial Unicode MS" w:eastAsia="Arial Unicode MS" w:hAnsi="Arial Unicode MS" w:cs="Arial Unicode MS"/>
          <w:color w:val="000000"/>
        </w:rPr>
        <w:t>e</w:t>
      </w:r>
      <w:r w:rsidRPr="00AE5E00">
        <w:rPr>
          <w:rFonts w:ascii="Arial Unicode MS" w:eastAsia="Arial Unicode MS" w:hAnsi="Arial Unicode MS" w:cs="Arial Unicode MS"/>
          <w:color w:val="000000"/>
        </w:rPr>
        <w:t>s</w:t>
      </w:r>
      <w:r w:rsidR="00FD2BAB">
        <w:rPr>
          <w:rFonts w:ascii="Arial Unicode MS" w:eastAsia="Arial Unicode MS" w:hAnsi="Arial Unicode MS" w:cs="Arial Unicode MS"/>
          <w:color w:val="000000"/>
        </w:rPr>
        <w:t>e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 tax </w:t>
      </w:r>
      <w:r w:rsidR="00FD2BAB">
        <w:rPr>
          <w:rFonts w:ascii="Arial Unicode MS" w:eastAsia="Arial Unicode MS" w:hAnsi="Arial Unicode MS" w:cs="Arial Unicode MS"/>
          <w:color w:val="000000"/>
        </w:rPr>
        <w:t xml:space="preserve">credits are often difficult to </w:t>
      </w:r>
      <w:r w:rsidR="004535B8">
        <w:rPr>
          <w:rFonts w:ascii="Arial Unicode MS" w:eastAsia="Arial Unicode MS" w:hAnsi="Arial Unicode MS" w:cs="Arial Unicode MS"/>
          <w:color w:val="000000"/>
        </w:rPr>
        <w:t>claim</w:t>
      </w:r>
      <w:r w:rsidR="00FD2BAB">
        <w:rPr>
          <w:rFonts w:ascii="Arial Unicode MS" w:eastAsia="Arial Unicode MS" w:hAnsi="Arial Unicode MS" w:cs="Arial Unicode MS"/>
          <w:color w:val="000000"/>
        </w:rPr>
        <w:t xml:space="preserve"> (legitimately).</w:t>
      </w:r>
    </w:p>
    <w:p w:rsidR="0011763C" w:rsidRDefault="0011763C" w:rsidP="001176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</w:pPr>
    </w:p>
    <w:p w:rsidR="0011763C" w:rsidRPr="00AE5E00" w:rsidRDefault="0011763C" w:rsidP="001176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AE5E00"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  <w:t>Phone Scams:</w:t>
      </w:r>
      <w:r w:rsidRPr="00AE5E00">
        <w:rPr>
          <w:rStyle w:val="apple-converted-space"/>
          <w:rFonts w:ascii="Arial Unicode MS" w:eastAsia="Arial Unicode MS" w:hAnsi="Arial Unicode MS" w:cs="Arial Unicode MS"/>
          <w:color w:val="000000"/>
        </w:rPr>
        <w:t> </w:t>
      </w:r>
      <w:r>
        <w:rPr>
          <w:rStyle w:val="apple-converted-space"/>
          <w:rFonts w:ascii="Arial Unicode MS" w:eastAsia="Arial Unicode MS" w:hAnsi="Arial Unicode MS" w:cs="Arial Unicode MS"/>
          <w:color w:val="000000"/>
        </w:rPr>
        <w:t xml:space="preserve"> This has made the list the last several years but p</w:t>
      </w:r>
      <w:r w:rsidRPr="00AE5E00">
        <w:rPr>
          <w:rFonts w:ascii="Arial Unicode MS" w:eastAsia="Arial Unicode MS" w:hAnsi="Arial Unicode MS" w:cs="Arial Unicode MS"/>
          <w:color w:val="000000"/>
        </w:rPr>
        <w:t>hone calls from criminals impersonating IRS agents remain an ongoing threat to taxpayers. The</w:t>
      </w:r>
      <w:r>
        <w:rPr>
          <w:rFonts w:ascii="Arial Unicode MS" w:eastAsia="Arial Unicode MS" w:hAnsi="Arial Unicode MS" w:cs="Arial Unicode MS"/>
          <w:color w:val="000000"/>
        </w:rPr>
        <w:t xml:space="preserve">se calls involve </w:t>
      </w:r>
      <w:r w:rsidRPr="00AE5E00">
        <w:rPr>
          <w:rFonts w:ascii="Arial Unicode MS" w:eastAsia="Arial Unicode MS" w:hAnsi="Arial Unicode MS" w:cs="Arial Unicode MS"/>
          <w:color w:val="000000"/>
        </w:rPr>
        <w:t>threat</w:t>
      </w:r>
      <w:r>
        <w:rPr>
          <w:rFonts w:ascii="Arial Unicode MS" w:eastAsia="Arial Unicode MS" w:hAnsi="Arial Unicode MS" w:cs="Arial Unicode MS"/>
          <w:color w:val="000000"/>
        </w:rPr>
        <w:t xml:space="preserve">s </w:t>
      </w:r>
      <w:r w:rsidRPr="00AE5E00">
        <w:rPr>
          <w:rFonts w:ascii="Arial Unicode MS" w:eastAsia="Arial Unicode MS" w:hAnsi="Arial Unicode MS" w:cs="Arial Unicode MS"/>
          <w:color w:val="000000"/>
        </w:rPr>
        <w:t>with arrest, deportation and license revocation, among other things.</w:t>
      </w:r>
      <w:r>
        <w:rPr>
          <w:rFonts w:ascii="Arial Unicode MS" w:eastAsia="Arial Unicode MS" w:hAnsi="Arial Unicode MS" w:cs="Arial Unicode MS"/>
          <w:color w:val="000000"/>
        </w:rPr>
        <w:t xml:space="preserve">  The IRS will not initiate contact with a taxpayer via a telephone call.</w:t>
      </w:r>
    </w:p>
    <w:p w:rsidR="00FD2BAB" w:rsidRDefault="00FD2BAB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</w:p>
    <w:p w:rsidR="004535B8" w:rsidRDefault="00B600DC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AE5E00"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  <w:t>Falsifying Income to Claim Credits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: </w:t>
      </w:r>
      <w:r w:rsidR="004535B8">
        <w:rPr>
          <w:rFonts w:ascii="Arial Unicode MS" w:eastAsia="Arial Unicode MS" w:hAnsi="Arial Unicode MS" w:cs="Arial Unicode MS"/>
          <w:color w:val="000000"/>
        </w:rPr>
        <w:t xml:space="preserve"> This scam involves making up income in order to 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erroneously qualify for tax credits, such as the Earned Income Tax Credit. </w:t>
      </w:r>
      <w:r w:rsidR="004535B8">
        <w:rPr>
          <w:rFonts w:ascii="Arial Unicode MS" w:eastAsia="Arial Unicode MS" w:hAnsi="Arial Unicode MS" w:cs="Arial Unicode MS"/>
          <w:color w:val="000000"/>
        </w:rPr>
        <w:t>If audited, the IR</w:t>
      </w:r>
      <w:r w:rsidR="007952C9">
        <w:rPr>
          <w:rFonts w:ascii="Arial Unicode MS" w:eastAsia="Arial Unicode MS" w:hAnsi="Arial Unicode MS" w:cs="Arial Unicode MS"/>
          <w:color w:val="000000"/>
        </w:rPr>
        <w:t>S</w:t>
      </w:r>
      <w:r w:rsidR="004535B8">
        <w:rPr>
          <w:rFonts w:ascii="Arial Unicode MS" w:eastAsia="Arial Unicode MS" w:hAnsi="Arial Unicode MS" w:cs="Arial Unicode MS"/>
          <w:color w:val="000000"/>
        </w:rPr>
        <w:t xml:space="preserve"> could </w:t>
      </w:r>
      <w:r w:rsidR="00F30C61">
        <w:rPr>
          <w:rFonts w:ascii="Arial Unicode MS" w:eastAsia="Arial Unicode MS" w:hAnsi="Arial Unicode MS" w:cs="Arial Unicode MS"/>
          <w:color w:val="000000"/>
        </w:rPr>
        <w:t>make</w:t>
      </w:r>
      <w:r w:rsidR="004535B8">
        <w:rPr>
          <w:rFonts w:ascii="Arial Unicode MS" w:eastAsia="Arial Unicode MS" w:hAnsi="Arial Unicode MS" w:cs="Arial Unicode MS"/>
          <w:color w:val="000000"/>
        </w:rPr>
        <w:t xml:space="preserve"> a fraud referral or simply disallow </w:t>
      </w:r>
      <w:r w:rsidR="00F30C61">
        <w:rPr>
          <w:rFonts w:ascii="Arial Unicode MS" w:eastAsia="Arial Unicode MS" w:hAnsi="Arial Unicode MS" w:cs="Arial Unicode MS"/>
          <w:color w:val="000000"/>
        </w:rPr>
        <w:t>the</w:t>
      </w:r>
      <w:r w:rsidR="004535B8">
        <w:rPr>
          <w:rFonts w:ascii="Arial Unicode MS" w:eastAsia="Arial Unicode MS" w:hAnsi="Arial Unicode MS" w:cs="Arial Unicode MS"/>
          <w:color w:val="000000"/>
        </w:rPr>
        <w:t xml:space="preserve"> tax </w:t>
      </w:r>
      <w:r w:rsidR="00F30C61">
        <w:rPr>
          <w:rFonts w:ascii="Arial Unicode MS" w:eastAsia="Arial Unicode MS" w:hAnsi="Arial Unicode MS" w:cs="Arial Unicode MS"/>
          <w:color w:val="000000"/>
        </w:rPr>
        <w:t>credit</w:t>
      </w:r>
      <w:r w:rsidR="004535B8">
        <w:rPr>
          <w:rFonts w:ascii="Arial Unicode MS" w:eastAsia="Arial Unicode MS" w:hAnsi="Arial Unicode MS" w:cs="Arial Unicode MS"/>
          <w:color w:val="000000"/>
        </w:rPr>
        <w:t xml:space="preserve"> and tax all of the false income reported</w:t>
      </w:r>
      <w:r w:rsidR="00BA7014">
        <w:rPr>
          <w:rFonts w:ascii="Arial Unicode MS" w:eastAsia="Arial Unicode MS" w:hAnsi="Arial Unicode MS" w:cs="Arial Unicode MS"/>
          <w:color w:val="000000"/>
        </w:rPr>
        <w:t xml:space="preserve"> (with </w:t>
      </w:r>
      <w:r w:rsidR="00B50879">
        <w:rPr>
          <w:rFonts w:ascii="Arial Unicode MS" w:eastAsia="Arial Unicode MS" w:hAnsi="Arial Unicode MS" w:cs="Arial Unicode MS"/>
          <w:color w:val="000000"/>
        </w:rPr>
        <w:t>penalties</w:t>
      </w:r>
      <w:r w:rsidR="00BA7014">
        <w:rPr>
          <w:rFonts w:ascii="Arial Unicode MS" w:eastAsia="Arial Unicode MS" w:hAnsi="Arial Unicode MS" w:cs="Arial Unicode MS"/>
          <w:color w:val="000000"/>
        </w:rPr>
        <w:t xml:space="preserve"> and interest)</w:t>
      </w:r>
      <w:r w:rsidR="004535B8">
        <w:rPr>
          <w:rFonts w:ascii="Arial Unicode MS" w:eastAsia="Arial Unicode MS" w:hAnsi="Arial Unicode MS" w:cs="Arial Unicode MS"/>
          <w:color w:val="000000"/>
        </w:rPr>
        <w:t>.</w:t>
      </w:r>
    </w:p>
    <w:p w:rsidR="004535B8" w:rsidRDefault="004535B8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</w:p>
    <w:p w:rsidR="00B600DC" w:rsidRPr="00AE5E00" w:rsidRDefault="00B600DC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AE5E00"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  <w:t>Abusive Tax Shelters:</w:t>
      </w:r>
      <w:r w:rsidRPr="00AE5E00">
        <w:rPr>
          <w:rStyle w:val="apple-converted-space"/>
          <w:rFonts w:ascii="Arial Unicode MS" w:eastAsia="Arial Unicode MS" w:hAnsi="Arial Unicode MS" w:cs="Arial Unicode MS"/>
          <w:color w:val="000000"/>
        </w:rPr>
        <w:t> </w:t>
      </w:r>
      <w:r w:rsidR="004535B8">
        <w:rPr>
          <w:rStyle w:val="apple-converted-space"/>
          <w:rFonts w:ascii="Arial Unicode MS" w:eastAsia="Arial Unicode MS" w:hAnsi="Arial Unicode MS" w:cs="Arial Unicode MS"/>
          <w:color w:val="000000"/>
        </w:rPr>
        <w:t xml:space="preserve">This is another “too good to be </w:t>
      </w:r>
      <w:r w:rsidR="00F30C61">
        <w:rPr>
          <w:rStyle w:val="apple-converted-space"/>
          <w:rFonts w:ascii="Arial Unicode MS" w:eastAsia="Arial Unicode MS" w:hAnsi="Arial Unicode MS" w:cs="Arial Unicode MS"/>
          <w:color w:val="000000"/>
        </w:rPr>
        <w:t>true</w:t>
      </w:r>
      <w:r w:rsidR="004535B8">
        <w:rPr>
          <w:rStyle w:val="apple-converted-space"/>
          <w:rFonts w:ascii="Arial Unicode MS" w:eastAsia="Arial Unicode MS" w:hAnsi="Arial Unicode MS" w:cs="Arial Unicode MS"/>
          <w:color w:val="000000"/>
        </w:rPr>
        <w:t>” tax scam.  Quite simply, d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on’t use abusive tax structures to avoid paying taxes. </w:t>
      </w:r>
      <w:r w:rsidR="004535B8">
        <w:rPr>
          <w:rFonts w:ascii="Arial Unicode MS" w:eastAsia="Arial Unicode MS" w:hAnsi="Arial Unicode MS" w:cs="Arial Unicode MS"/>
          <w:color w:val="000000"/>
        </w:rPr>
        <w:t xml:space="preserve">If there is any 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doubt, seek an independent </w:t>
      </w:r>
      <w:r w:rsidR="004535B8">
        <w:rPr>
          <w:rFonts w:ascii="Arial Unicode MS" w:eastAsia="Arial Unicode MS" w:hAnsi="Arial Unicode MS" w:cs="Arial Unicode MS"/>
          <w:color w:val="000000"/>
        </w:rPr>
        <w:t xml:space="preserve">professional 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opinion </w:t>
      </w:r>
      <w:r w:rsidR="004535B8">
        <w:rPr>
          <w:rFonts w:ascii="Arial Unicode MS" w:eastAsia="Arial Unicode MS" w:hAnsi="Arial Unicode MS" w:cs="Arial Unicode MS"/>
          <w:color w:val="000000"/>
        </w:rPr>
        <w:t xml:space="preserve">before </w:t>
      </w:r>
      <w:r w:rsidR="00F30C61">
        <w:rPr>
          <w:rFonts w:ascii="Arial Unicode MS" w:eastAsia="Arial Unicode MS" w:hAnsi="Arial Unicode MS" w:cs="Arial Unicode MS"/>
          <w:color w:val="000000"/>
        </w:rPr>
        <w:t>engaging</w:t>
      </w:r>
      <w:r w:rsidR="004535B8">
        <w:rPr>
          <w:rFonts w:ascii="Arial Unicode MS" w:eastAsia="Arial Unicode MS" w:hAnsi="Arial Unicode MS" w:cs="Arial Unicode MS"/>
          <w:color w:val="000000"/>
        </w:rPr>
        <w:t xml:space="preserve"> in any tax shelter</w:t>
      </w:r>
      <w:r w:rsidR="007952C9">
        <w:rPr>
          <w:rFonts w:ascii="Arial Unicode MS" w:eastAsia="Arial Unicode MS" w:hAnsi="Arial Unicode MS" w:cs="Arial Unicode MS"/>
          <w:color w:val="000000"/>
        </w:rPr>
        <w:t xml:space="preserve"> transaction</w:t>
      </w:r>
      <w:r w:rsidRPr="00AE5E00">
        <w:rPr>
          <w:rFonts w:ascii="Arial Unicode MS" w:eastAsia="Arial Unicode MS" w:hAnsi="Arial Unicode MS" w:cs="Arial Unicode MS"/>
          <w:color w:val="000000"/>
        </w:rPr>
        <w:t>.</w:t>
      </w:r>
    </w:p>
    <w:p w:rsidR="005D2B36" w:rsidRPr="00AE5E00" w:rsidRDefault="005D2B36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</w:pPr>
    </w:p>
    <w:p w:rsidR="00B600DC" w:rsidRPr="00AE5E00" w:rsidRDefault="00B600DC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AE5E00"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  <w:t>Frivolous Tax Arguments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: </w:t>
      </w:r>
      <w:r w:rsidR="00F30C61">
        <w:rPr>
          <w:rFonts w:ascii="Arial Unicode MS" w:eastAsia="Arial Unicode MS" w:hAnsi="Arial Unicode MS" w:cs="Arial Unicode MS"/>
          <w:color w:val="000000"/>
        </w:rPr>
        <w:t>Every year there are more “</w:t>
      </w:r>
      <w:r w:rsidR="0011763C">
        <w:rPr>
          <w:rFonts w:ascii="Arial Unicode MS" w:eastAsia="Arial Unicode MS" w:hAnsi="Arial Unicode MS" w:cs="Arial Unicode MS"/>
          <w:color w:val="000000"/>
        </w:rPr>
        <w:t>creative</w:t>
      </w:r>
      <w:r w:rsidR="00F30C61">
        <w:rPr>
          <w:rFonts w:ascii="Arial Unicode MS" w:eastAsia="Arial Unicode MS" w:hAnsi="Arial Unicode MS" w:cs="Arial Unicode MS"/>
          <w:color w:val="000000"/>
        </w:rPr>
        <w:t xml:space="preserve">” tax arguments that are nothing more than </w:t>
      </w:r>
      <w:r w:rsidR="0011763C">
        <w:rPr>
          <w:rFonts w:ascii="Arial Unicode MS" w:eastAsia="Arial Unicode MS" w:hAnsi="Arial Unicode MS" w:cs="Arial Unicode MS"/>
          <w:color w:val="000000"/>
        </w:rPr>
        <w:t>frivolous</w:t>
      </w:r>
      <w:r w:rsidR="00F30C61">
        <w:rPr>
          <w:rFonts w:ascii="Arial Unicode MS" w:eastAsia="Arial Unicode MS" w:hAnsi="Arial Unicode MS" w:cs="Arial Unicode MS"/>
          <w:color w:val="000000"/>
        </w:rPr>
        <w:t xml:space="preserve">.  </w:t>
      </w:r>
      <w:r w:rsidR="000A4549">
        <w:rPr>
          <w:rFonts w:ascii="Arial Unicode MS" w:eastAsia="Arial Unicode MS" w:hAnsi="Arial Unicode MS" w:cs="Arial Unicode MS"/>
          <w:color w:val="000000"/>
        </w:rPr>
        <w:t xml:space="preserve">The IRS lists many of these 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frivolous tax arguments </w:t>
      </w:r>
      <w:r w:rsidR="000A4549">
        <w:rPr>
          <w:rFonts w:ascii="Arial Unicode MS" w:eastAsia="Arial Unicode MS" w:hAnsi="Arial Unicode MS" w:cs="Arial Unicode MS"/>
          <w:color w:val="000000"/>
        </w:rPr>
        <w:t xml:space="preserve">on its website.  Be aware that the </w:t>
      </w:r>
      <w:r w:rsidRPr="00AE5E00">
        <w:rPr>
          <w:rFonts w:ascii="Arial Unicode MS" w:eastAsia="Arial Unicode MS" w:hAnsi="Arial Unicode MS" w:cs="Arial Unicode MS"/>
          <w:color w:val="000000"/>
        </w:rPr>
        <w:t>penalty for filing a frivolous tax return is $5,000.</w:t>
      </w:r>
    </w:p>
    <w:p w:rsidR="005D2B36" w:rsidRPr="00AE5E00" w:rsidRDefault="005D2B36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</w:pPr>
    </w:p>
    <w:p w:rsidR="00B600DC" w:rsidRPr="00AE5E00" w:rsidRDefault="00B600DC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color w:val="000000"/>
        </w:rPr>
      </w:pPr>
      <w:r w:rsidRPr="00AE5E00"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  <w:t>Offshore Tax Avoidance:</w:t>
      </w:r>
      <w:r w:rsidRPr="00AE5E00">
        <w:rPr>
          <w:rStyle w:val="apple-converted-space"/>
          <w:rFonts w:ascii="Arial Unicode MS" w:eastAsia="Arial Unicode MS" w:hAnsi="Arial Unicode MS" w:cs="Arial Unicode MS"/>
          <w:color w:val="000000"/>
        </w:rPr>
        <w:t> 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The </w:t>
      </w:r>
      <w:r w:rsidR="00FD2BAB">
        <w:rPr>
          <w:rFonts w:ascii="Arial Unicode MS" w:eastAsia="Arial Unicode MS" w:hAnsi="Arial Unicode MS" w:cs="Arial Unicode MS"/>
          <w:color w:val="000000"/>
        </w:rPr>
        <w:t xml:space="preserve">IRS has been </w:t>
      </w:r>
      <w:r w:rsidR="004535B8">
        <w:rPr>
          <w:rFonts w:ascii="Arial Unicode MS" w:eastAsia="Arial Unicode MS" w:hAnsi="Arial Unicode MS" w:cs="Arial Unicode MS"/>
          <w:color w:val="000000"/>
        </w:rPr>
        <w:t>dealing</w:t>
      </w:r>
      <w:r w:rsidR="00FD2BAB">
        <w:rPr>
          <w:rFonts w:ascii="Arial Unicode MS" w:eastAsia="Arial Unicode MS" w:hAnsi="Arial Unicode MS" w:cs="Arial Unicode MS"/>
          <w:color w:val="000000"/>
        </w:rPr>
        <w:t xml:space="preserve"> with this issue for several years now (</w:t>
      </w:r>
      <w:r w:rsidR="007952C9">
        <w:rPr>
          <w:rFonts w:ascii="Arial Unicode MS" w:eastAsia="Arial Unicode MS" w:hAnsi="Arial Unicode MS" w:cs="Arial Unicode MS"/>
          <w:color w:val="000000"/>
        </w:rPr>
        <w:t xml:space="preserve">taxpayers </w:t>
      </w:r>
      <w:r w:rsidR="00FD2BAB">
        <w:rPr>
          <w:rFonts w:ascii="Arial Unicode MS" w:eastAsia="Arial Unicode MS" w:hAnsi="Arial Unicode MS" w:cs="Arial Unicode MS"/>
          <w:color w:val="000000"/>
        </w:rPr>
        <w:t xml:space="preserve">using offshore accounts to conceal income </w:t>
      </w:r>
      <w:r w:rsidR="004535B8">
        <w:rPr>
          <w:rFonts w:ascii="Arial Unicode MS" w:eastAsia="Arial Unicode MS" w:hAnsi="Arial Unicode MS" w:cs="Arial Unicode MS"/>
          <w:color w:val="000000"/>
        </w:rPr>
        <w:t>and</w:t>
      </w:r>
      <w:r w:rsidR="00FD2BAB">
        <w:rPr>
          <w:rFonts w:ascii="Arial Unicode MS" w:eastAsia="Arial Unicode MS" w:hAnsi="Arial Unicode MS" w:cs="Arial Unicode MS"/>
          <w:color w:val="000000"/>
        </w:rPr>
        <w:t xml:space="preserve"> assets from U</w:t>
      </w:r>
      <w:r w:rsidR="00BA7014">
        <w:rPr>
          <w:rFonts w:ascii="Arial Unicode MS" w:eastAsia="Arial Unicode MS" w:hAnsi="Arial Unicode MS" w:cs="Arial Unicode MS"/>
          <w:color w:val="000000"/>
        </w:rPr>
        <w:t>.</w:t>
      </w:r>
      <w:r w:rsidR="00FD2BAB">
        <w:rPr>
          <w:rFonts w:ascii="Arial Unicode MS" w:eastAsia="Arial Unicode MS" w:hAnsi="Arial Unicode MS" w:cs="Arial Unicode MS"/>
          <w:color w:val="000000"/>
        </w:rPr>
        <w:t>S</w:t>
      </w:r>
      <w:r w:rsidR="00BA7014">
        <w:rPr>
          <w:rFonts w:ascii="Arial Unicode MS" w:eastAsia="Arial Unicode MS" w:hAnsi="Arial Unicode MS" w:cs="Arial Unicode MS"/>
          <w:color w:val="000000"/>
        </w:rPr>
        <w:t>.</w:t>
      </w:r>
      <w:r w:rsidR="00FD2BAB">
        <w:rPr>
          <w:rFonts w:ascii="Arial Unicode MS" w:eastAsia="Arial Unicode MS" w:hAnsi="Arial Unicode MS" w:cs="Arial Unicode MS"/>
          <w:color w:val="000000"/>
        </w:rPr>
        <w:t xml:space="preserve"> taxation) and </w:t>
      </w:r>
      <w:r w:rsidR="007952C9">
        <w:rPr>
          <w:rFonts w:ascii="Arial Unicode MS" w:eastAsia="Arial Unicode MS" w:hAnsi="Arial Unicode MS" w:cs="Arial Unicode MS"/>
          <w:color w:val="000000"/>
        </w:rPr>
        <w:t xml:space="preserve">is </w:t>
      </w:r>
      <w:r w:rsidR="00FD2BAB">
        <w:rPr>
          <w:rFonts w:ascii="Arial Unicode MS" w:eastAsia="Arial Unicode MS" w:hAnsi="Arial Unicode MS" w:cs="Arial Unicode MS"/>
          <w:color w:val="000000"/>
        </w:rPr>
        <w:t>offer</w:t>
      </w:r>
      <w:r w:rsidR="007952C9">
        <w:rPr>
          <w:rFonts w:ascii="Arial Unicode MS" w:eastAsia="Arial Unicode MS" w:hAnsi="Arial Unicode MS" w:cs="Arial Unicode MS"/>
          <w:color w:val="000000"/>
        </w:rPr>
        <w:t xml:space="preserve">ing the </w:t>
      </w:r>
      <w:r w:rsidR="007952C9" w:rsidRPr="00AE5E00">
        <w:rPr>
          <w:rFonts w:ascii="Arial Unicode MS" w:eastAsia="Arial Unicode MS" w:hAnsi="Arial Unicode MS" w:cs="Arial Unicode MS"/>
          <w:color w:val="000000"/>
        </w:rPr>
        <w:t>Offshore Voluntary Disclosure Progra</w:t>
      </w:r>
      <w:r w:rsidR="007952C9">
        <w:rPr>
          <w:rFonts w:ascii="Arial Unicode MS" w:eastAsia="Arial Unicode MS" w:hAnsi="Arial Unicode MS" w:cs="Arial Unicode MS"/>
          <w:color w:val="000000"/>
        </w:rPr>
        <w:t xml:space="preserve">m </w:t>
      </w:r>
      <w:r w:rsidRPr="00AE5E00">
        <w:rPr>
          <w:rFonts w:ascii="Arial Unicode MS" w:eastAsia="Arial Unicode MS" w:hAnsi="Arial Unicode MS" w:cs="Arial Unicode MS"/>
          <w:color w:val="000000"/>
        </w:rPr>
        <w:t xml:space="preserve">to enable </w:t>
      </w:r>
      <w:r w:rsidR="007952C9">
        <w:rPr>
          <w:rFonts w:ascii="Arial Unicode MS" w:eastAsia="Arial Unicode MS" w:hAnsi="Arial Unicode MS" w:cs="Arial Unicode MS"/>
          <w:color w:val="000000"/>
        </w:rPr>
        <w:t xml:space="preserve">taxpayers </w:t>
      </w:r>
      <w:r w:rsidRPr="00AE5E00">
        <w:rPr>
          <w:rFonts w:ascii="Arial Unicode MS" w:eastAsia="Arial Unicode MS" w:hAnsi="Arial Unicode MS" w:cs="Arial Unicode MS"/>
          <w:color w:val="000000"/>
        </w:rPr>
        <w:t>to catch up on their filing and tax obligations.</w:t>
      </w:r>
      <w:r w:rsidR="00B50879">
        <w:rPr>
          <w:rFonts w:ascii="Arial Unicode MS" w:eastAsia="Arial Unicode MS" w:hAnsi="Arial Unicode MS" w:cs="Arial Unicode MS"/>
          <w:color w:val="000000"/>
        </w:rPr>
        <w:t xml:space="preserve">  Professional/legal assistance is strongly recommended in these situations.</w:t>
      </w:r>
    </w:p>
    <w:p w:rsidR="005D2B36" w:rsidRPr="00AE5E00" w:rsidRDefault="005D2B36" w:rsidP="00E14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</w:pPr>
      <w:bookmarkStart w:id="0" w:name="_GoBack"/>
      <w:bookmarkEnd w:id="0"/>
    </w:p>
    <w:p w:rsidR="005B59DD" w:rsidRPr="00AE5E00" w:rsidRDefault="00B600DC" w:rsidP="00B5087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Unicode MS" w:eastAsia="Arial Unicode MS" w:hAnsi="Arial Unicode MS" w:cs="Arial Unicode MS"/>
        </w:rPr>
      </w:pPr>
      <w:r w:rsidRPr="00AE5E00"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  <w:t>Additional Resources:</w:t>
      </w:r>
      <w:r w:rsidR="005D2B36" w:rsidRPr="00AE5E00">
        <w:rPr>
          <w:rFonts w:ascii="Arial Unicode MS" w:eastAsia="Arial Unicode MS" w:hAnsi="Arial Unicode MS" w:cs="Arial Unicode MS"/>
          <w:b/>
          <w:bCs/>
          <w:color w:val="000000"/>
          <w:bdr w:val="none" w:sz="0" w:space="0" w:color="auto" w:frame="1"/>
        </w:rPr>
        <w:t xml:space="preserve">  www.irs.gov</w:t>
      </w:r>
    </w:p>
    <w:sectPr w:rsidR="005B59DD" w:rsidRPr="00AE5E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E7" w:rsidRDefault="00A164E7" w:rsidP="005D2B36">
      <w:pPr>
        <w:spacing w:after="0" w:line="240" w:lineRule="auto"/>
      </w:pPr>
      <w:r>
        <w:separator/>
      </w:r>
    </w:p>
  </w:endnote>
  <w:endnote w:type="continuationSeparator" w:id="0">
    <w:p w:rsidR="00A164E7" w:rsidRDefault="00A164E7" w:rsidP="005D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808"/>
      <w:gridCol w:w="6768"/>
    </w:tblGrid>
    <w:tr w:rsidR="005D2B36" w:rsidTr="005D2B36">
      <w:tc>
        <w:tcPr>
          <w:tcW w:w="2808" w:type="dxa"/>
        </w:tcPr>
        <w:p w:rsidR="005D2B36" w:rsidRDefault="005D2B36" w:rsidP="005D2B36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© 2017   Scott M. Estill PC </w:t>
          </w:r>
        </w:p>
      </w:tc>
      <w:tc>
        <w:tcPr>
          <w:tcW w:w="6768" w:type="dxa"/>
        </w:tcPr>
        <w:p w:rsidR="005D2B36" w:rsidRDefault="005D2B36">
          <w:pPr>
            <w:pStyle w:val="Footer"/>
          </w:pPr>
        </w:p>
      </w:tc>
    </w:tr>
  </w:tbl>
  <w:p w:rsidR="005D2B36" w:rsidRDefault="005D2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E7" w:rsidRDefault="00A164E7" w:rsidP="005D2B36">
      <w:pPr>
        <w:spacing w:after="0" w:line="240" w:lineRule="auto"/>
      </w:pPr>
      <w:r>
        <w:separator/>
      </w:r>
    </w:p>
  </w:footnote>
  <w:footnote w:type="continuationSeparator" w:id="0">
    <w:p w:rsidR="00A164E7" w:rsidRDefault="00A164E7" w:rsidP="005D2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DC"/>
    <w:rsid w:val="000A4549"/>
    <w:rsid w:val="0011763C"/>
    <w:rsid w:val="004535B8"/>
    <w:rsid w:val="00472DC6"/>
    <w:rsid w:val="005B59DD"/>
    <w:rsid w:val="005D2B36"/>
    <w:rsid w:val="007952C9"/>
    <w:rsid w:val="00A164E7"/>
    <w:rsid w:val="00AE5E00"/>
    <w:rsid w:val="00B50879"/>
    <w:rsid w:val="00B600DC"/>
    <w:rsid w:val="00BA7014"/>
    <w:rsid w:val="00E146AF"/>
    <w:rsid w:val="00F30C61"/>
    <w:rsid w:val="00F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00DC"/>
  </w:style>
  <w:style w:type="character" w:styleId="Hyperlink">
    <w:name w:val="Hyperlink"/>
    <w:basedOn w:val="DefaultParagraphFont"/>
    <w:uiPriority w:val="99"/>
    <w:semiHidden/>
    <w:unhideWhenUsed/>
    <w:rsid w:val="00B60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36"/>
  </w:style>
  <w:style w:type="paragraph" w:styleId="Footer">
    <w:name w:val="footer"/>
    <w:basedOn w:val="Normal"/>
    <w:link w:val="FooterChar"/>
    <w:uiPriority w:val="99"/>
    <w:unhideWhenUsed/>
    <w:rsid w:val="005D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36"/>
  </w:style>
  <w:style w:type="paragraph" w:styleId="BalloonText">
    <w:name w:val="Balloon Text"/>
    <w:basedOn w:val="Normal"/>
    <w:link w:val="BalloonTextChar"/>
    <w:uiPriority w:val="99"/>
    <w:semiHidden/>
    <w:unhideWhenUsed/>
    <w:rsid w:val="005D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00DC"/>
  </w:style>
  <w:style w:type="character" w:styleId="Hyperlink">
    <w:name w:val="Hyperlink"/>
    <w:basedOn w:val="DefaultParagraphFont"/>
    <w:uiPriority w:val="99"/>
    <w:semiHidden/>
    <w:unhideWhenUsed/>
    <w:rsid w:val="00B60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36"/>
  </w:style>
  <w:style w:type="paragraph" w:styleId="Footer">
    <w:name w:val="footer"/>
    <w:basedOn w:val="Normal"/>
    <w:link w:val="FooterChar"/>
    <w:uiPriority w:val="99"/>
    <w:unhideWhenUsed/>
    <w:rsid w:val="005D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36"/>
  </w:style>
  <w:style w:type="paragraph" w:styleId="BalloonText">
    <w:name w:val="Balloon Text"/>
    <w:basedOn w:val="Normal"/>
    <w:link w:val="BalloonTextChar"/>
    <w:uiPriority w:val="99"/>
    <w:semiHidden/>
    <w:unhideWhenUsed/>
    <w:rsid w:val="005D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M. Estill</dc:creator>
  <cp:lastModifiedBy>Scott M. Estill</cp:lastModifiedBy>
  <cp:revision>11</cp:revision>
  <dcterms:created xsi:type="dcterms:W3CDTF">2017-02-23T15:54:00Z</dcterms:created>
  <dcterms:modified xsi:type="dcterms:W3CDTF">2017-02-24T16:47:00Z</dcterms:modified>
</cp:coreProperties>
</file>